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81" w:rsidRDefault="00E21E81" w:rsidP="005E45CF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</w:p>
    <w:p w:rsidR="00E21E81" w:rsidRDefault="00614156" w:rsidP="005E45CF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Приложение № 3</w:t>
      </w:r>
      <w:r w:rsidR="00E21E81" w:rsidRPr="00E21E81">
        <w:rPr>
          <w:rFonts w:ascii="Times New Roman" w:eastAsiaTheme="minorHAnsi" w:hAnsi="Times New Roman"/>
          <w:color w:val="000000"/>
          <w:sz w:val="24"/>
          <w:szCs w:val="24"/>
        </w:rPr>
        <w:t xml:space="preserve">  к постановлению администрации муниципального образования "Зеленоградский городского округ"                              от "</w:t>
      </w:r>
      <w:r w:rsidR="00E21E81">
        <w:rPr>
          <w:rFonts w:ascii="Times New Roman" w:eastAsiaTheme="minorHAnsi" w:hAnsi="Times New Roman"/>
          <w:color w:val="000000"/>
          <w:sz w:val="24"/>
          <w:szCs w:val="24"/>
        </w:rPr>
        <w:t xml:space="preserve">     </w:t>
      </w:r>
      <w:r w:rsidR="00E21E81" w:rsidRPr="00E21E81">
        <w:rPr>
          <w:rFonts w:ascii="Times New Roman" w:eastAsiaTheme="minorHAnsi" w:hAnsi="Times New Roman"/>
          <w:color w:val="000000"/>
          <w:sz w:val="24"/>
          <w:szCs w:val="24"/>
        </w:rPr>
        <w:t xml:space="preserve">" </w:t>
      </w:r>
      <w:r w:rsidR="00DD4216">
        <w:rPr>
          <w:rFonts w:ascii="Times New Roman" w:eastAsiaTheme="minorHAnsi" w:hAnsi="Times New Roman"/>
          <w:color w:val="000000"/>
          <w:sz w:val="24"/>
          <w:szCs w:val="24"/>
        </w:rPr>
        <w:t>ноября</w:t>
      </w:r>
      <w:r w:rsidR="00E21E81" w:rsidRPr="00E21E81">
        <w:rPr>
          <w:rFonts w:ascii="Times New Roman" w:eastAsiaTheme="minorHAnsi" w:hAnsi="Times New Roman"/>
          <w:color w:val="000000"/>
          <w:sz w:val="24"/>
          <w:szCs w:val="24"/>
        </w:rPr>
        <w:t xml:space="preserve"> 2019г. №</w:t>
      </w:r>
    </w:p>
    <w:p w:rsidR="00E21E81" w:rsidRDefault="00E21E81" w:rsidP="005E45CF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/>
          <w:sz w:val="24"/>
          <w:szCs w:val="24"/>
          <w:lang w:eastAsia="ru-RU"/>
        </w:rPr>
      </w:pPr>
    </w:p>
    <w:p w:rsidR="005E45CF" w:rsidRPr="00E32344" w:rsidRDefault="005E45CF" w:rsidP="005E45CF">
      <w:pPr>
        <w:pStyle w:val="af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32344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5E45CF" w:rsidRPr="00E32344" w:rsidRDefault="005E45CF" w:rsidP="005E45CF">
      <w:pPr>
        <w:pStyle w:val="af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32344">
        <w:rPr>
          <w:rFonts w:ascii="Times New Roman" w:hAnsi="Times New Roman"/>
          <w:b/>
          <w:sz w:val="24"/>
          <w:szCs w:val="24"/>
          <w:lang w:eastAsia="ru-RU"/>
        </w:rPr>
        <w:t>о составе и значениях целевых показателей (индикаторов) муниципальной программы</w:t>
      </w:r>
      <w:bookmarkStart w:id="0" w:name="_GoBack"/>
      <w:bookmarkEnd w:id="0"/>
    </w:p>
    <w:tbl>
      <w:tblPr>
        <w:tblW w:w="1504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961"/>
        <w:gridCol w:w="1276"/>
        <w:gridCol w:w="1276"/>
        <w:gridCol w:w="1134"/>
        <w:gridCol w:w="1417"/>
        <w:gridCol w:w="1134"/>
        <w:gridCol w:w="1417"/>
        <w:gridCol w:w="1417"/>
      </w:tblGrid>
      <w:tr w:rsidR="00E21E81" w:rsidRPr="00CE66DE" w:rsidTr="00E21E81">
        <w:trPr>
          <w:trHeight w:val="20"/>
        </w:trPr>
        <w:tc>
          <w:tcPr>
            <w:tcW w:w="1008" w:type="dxa"/>
            <w:vMerge w:val="restart"/>
            <w:hideMark/>
          </w:tcPr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hideMark/>
          </w:tcPr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hideMark/>
          </w:tcPr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795" w:type="dxa"/>
            <w:gridSpan w:val="6"/>
            <w:hideMark/>
          </w:tcPr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E21E81" w:rsidRPr="00CE66DE" w:rsidTr="00E21E81">
        <w:trPr>
          <w:trHeight w:val="20"/>
        </w:trPr>
        <w:tc>
          <w:tcPr>
            <w:tcW w:w="1008" w:type="dxa"/>
            <w:vMerge/>
            <w:hideMark/>
          </w:tcPr>
          <w:p w:rsidR="00E21E81" w:rsidRPr="00CE66DE" w:rsidRDefault="00E21E81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hideMark/>
          </w:tcPr>
          <w:p w:rsidR="00E21E81" w:rsidRPr="00CE66DE" w:rsidRDefault="00E21E81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E21E81" w:rsidRPr="00CE66DE" w:rsidRDefault="00E21E81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hideMark/>
          </w:tcPr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34D4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4D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E21E81" w:rsidRPr="00E734D4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E734D4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4D4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E21E81" w:rsidRPr="00E734D4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E734D4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4D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E21E81" w:rsidRPr="00E734D4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21E81" w:rsidRPr="00CE66DE" w:rsidTr="00E734D4">
        <w:trPr>
          <w:trHeight w:val="20"/>
        </w:trPr>
        <w:tc>
          <w:tcPr>
            <w:tcW w:w="1008" w:type="dxa"/>
            <w:vMerge/>
            <w:hideMark/>
          </w:tcPr>
          <w:p w:rsidR="00E21E81" w:rsidRPr="00CE66DE" w:rsidRDefault="00E21E81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hideMark/>
          </w:tcPr>
          <w:p w:rsidR="00E21E81" w:rsidRPr="00CE66DE" w:rsidRDefault="00E21E81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E21E81" w:rsidRPr="00CE66DE" w:rsidRDefault="00E21E81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7" w:type="dxa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7" w:type="dxa"/>
          </w:tcPr>
          <w:p w:rsidR="00E21E81" w:rsidRDefault="00E21E81" w:rsidP="00E734D4">
            <w:pPr>
              <w:spacing w:line="240" w:lineRule="auto"/>
              <w:jc w:val="center"/>
            </w:pPr>
            <w:r w:rsidRPr="00081A1E">
              <w:rPr>
                <w:rFonts w:ascii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7" w:type="dxa"/>
          </w:tcPr>
          <w:p w:rsidR="00E21E81" w:rsidRDefault="00E21E81" w:rsidP="00E734D4">
            <w:pPr>
              <w:spacing w:line="240" w:lineRule="auto"/>
              <w:jc w:val="center"/>
            </w:pPr>
            <w:r w:rsidRPr="00081A1E">
              <w:rPr>
                <w:rFonts w:ascii="Times New Roman" w:hAnsi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E21E81" w:rsidRPr="00CE66DE" w:rsidTr="007132DC">
        <w:trPr>
          <w:trHeight w:val="20"/>
        </w:trPr>
        <w:tc>
          <w:tcPr>
            <w:tcW w:w="1008" w:type="dxa"/>
            <w:noWrap/>
            <w:hideMark/>
          </w:tcPr>
          <w:p w:rsidR="00E21E81" w:rsidRPr="00CE66DE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2" w:type="dxa"/>
            <w:gridSpan w:val="8"/>
            <w:noWrap/>
            <w:hideMark/>
          </w:tcPr>
          <w:p w:rsidR="00E21E81" w:rsidRDefault="00E21E81" w:rsidP="008735F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местного самоуправления</w:t>
            </w:r>
          </w:p>
        </w:tc>
      </w:tr>
      <w:tr w:rsidR="00E21E81" w:rsidRPr="00CE66DE" w:rsidTr="00E734D4">
        <w:trPr>
          <w:trHeight w:val="20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E21E81" w:rsidRPr="009741B1" w:rsidRDefault="00E21E81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E21E81" w:rsidRPr="00CE66DE" w:rsidRDefault="00E21E81" w:rsidP="005E4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Отсутствие официально обратившихся с жалобами и заявлениями на проявления коррупции в деятельности органов местного самоуправления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Зеленоградский городской округ</w:t>
            </w:r>
            <w:r w:rsidRPr="00CE66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276" w:type="dxa"/>
            <w:noWrap/>
            <w:vAlign w:val="center"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21E81" w:rsidRPr="00CE66DE" w:rsidTr="00E734D4">
        <w:trPr>
          <w:trHeight w:val="20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E21E81" w:rsidRPr="009741B1" w:rsidRDefault="00E21E81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E21E81" w:rsidRPr="00CE66DE" w:rsidRDefault="00E21E81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по антикоррупционной пропаганде и обучению</w:t>
            </w:r>
          </w:p>
        </w:tc>
        <w:tc>
          <w:tcPr>
            <w:tcW w:w="1276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76" w:type="dxa"/>
            <w:noWrap/>
            <w:vAlign w:val="center"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E21E81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E21E81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E21E81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21E81" w:rsidRPr="00CE66DE" w:rsidTr="00E734D4">
        <w:trPr>
          <w:trHeight w:val="20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E21E81" w:rsidRPr="009741B1" w:rsidRDefault="00E21E81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E21E81" w:rsidRPr="00CE66DE" w:rsidRDefault="00E21E81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Число муниципальных служащих, прошедших обучение в системе непрерывного обучения</w:t>
            </w:r>
          </w:p>
        </w:tc>
        <w:tc>
          <w:tcPr>
            <w:tcW w:w="1276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vAlign w:val="center"/>
          </w:tcPr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vAlign w:val="center"/>
          </w:tcPr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1E81" w:rsidRPr="00CE66DE" w:rsidTr="00E734D4">
        <w:trPr>
          <w:trHeight w:val="20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E21E81" w:rsidRPr="009741B1" w:rsidRDefault="00E21E81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E21E81" w:rsidRPr="00CE66DE" w:rsidRDefault="00E21E81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аттестацию, квалификационный экзамен от числа муниципальных служащих, подлежащих аттестации, сдаче квалификационного экзамена</w:t>
            </w:r>
          </w:p>
        </w:tc>
        <w:tc>
          <w:tcPr>
            <w:tcW w:w="1276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1E81" w:rsidRPr="00CE66DE" w:rsidTr="00E734D4">
        <w:trPr>
          <w:trHeight w:val="20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E21E81" w:rsidRPr="009741B1" w:rsidRDefault="00E21E81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E21E81" w:rsidRPr="00CE66DE" w:rsidRDefault="00E21E81" w:rsidP="00873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Количество выступлений официальных представителей органов местного самоуправления в общероссийских средствах массовой информации по вопросам развития муниципальной службы, противодействия коррупции</w:t>
            </w:r>
          </w:p>
        </w:tc>
        <w:tc>
          <w:tcPr>
            <w:tcW w:w="1276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276" w:type="dxa"/>
            <w:noWrap/>
            <w:vAlign w:val="center"/>
          </w:tcPr>
          <w:p w:rsidR="00E21E81" w:rsidRPr="002E3D6D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21E81" w:rsidRPr="00E734D4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E21E81" w:rsidRPr="00E734D4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E21E81" w:rsidRPr="00E734D4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21E81" w:rsidRPr="00CE66DE" w:rsidTr="00E734D4">
        <w:trPr>
          <w:trHeight w:val="20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E21E81" w:rsidRPr="009741B1" w:rsidRDefault="00E21E81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E21E81" w:rsidRPr="00CE66DE" w:rsidRDefault="00E21E81" w:rsidP="008735F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лиц, подлежащих диспансеризации</w:t>
            </w:r>
          </w:p>
        </w:tc>
        <w:tc>
          <w:tcPr>
            <w:tcW w:w="1276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E21E81" w:rsidRPr="00E734D4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E21E81" w:rsidRPr="00E734D4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E21E81" w:rsidRPr="00E734D4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1E81" w:rsidRPr="00CE66DE" w:rsidTr="00E734D4">
        <w:trPr>
          <w:trHeight w:val="743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E21E81" w:rsidRPr="009741B1" w:rsidRDefault="00E21E81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E21E81" w:rsidRPr="00CE66DE" w:rsidRDefault="00E21E81" w:rsidP="008735F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Доля граждан, удовлетворенных результативностью и эффективностью деятельности муниципальных служащих</w:t>
            </w:r>
          </w:p>
        </w:tc>
        <w:tc>
          <w:tcPr>
            <w:tcW w:w="1276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vAlign w:val="center"/>
          </w:tcPr>
          <w:p w:rsidR="00E21E81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734D4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vAlign w:val="center"/>
          </w:tcPr>
          <w:p w:rsidR="00E734D4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vAlign w:val="center"/>
          </w:tcPr>
          <w:p w:rsidR="00E734D4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E21E81" w:rsidRPr="00CE66DE" w:rsidTr="00E734D4">
        <w:trPr>
          <w:trHeight w:val="743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E21E81" w:rsidRPr="009741B1" w:rsidRDefault="00E21E81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E21E81" w:rsidRPr="00CE66DE" w:rsidRDefault="00E21E81" w:rsidP="008735F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Доля граждан, удовлетворенных качеством предоставления  государственных и муниципальных услуг</w:t>
            </w:r>
          </w:p>
        </w:tc>
        <w:tc>
          <w:tcPr>
            <w:tcW w:w="1276" w:type="dxa"/>
            <w:noWrap/>
            <w:vAlign w:val="center"/>
            <w:hideMark/>
          </w:tcPr>
          <w:p w:rsidR="00E21E81" w:rsidRDefault="00E21E81" w:rsidP="00E734D4">
            <w:pPr>
              <w:jc w:val="center"/>
            </w:pPr>
            <w:r w:rsidRPr="00CF513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E734D4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vAlign w:val="center"/>
          </w:tcPr>
          <w:p w:rsidR="00E734D4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vAlign w:val="center"/>
          </w:tcPr>
          <w:p w:rsidR="00E734D4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E21E81" w:rsidRPr="00CE66DE" w:rsidRDefault="00E734D4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E21E81" w:rsidRPr="00CE66DE" w:rsidTr="00E734D4">
        <w:trPr>
          <w:trHeight w:val="743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E21E81" w:rsidRPr="009741B1" w:rsidRDefault="00E21E81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  <w:hideMark/>
          </w:tcPr>
          <w:p w:rsidR="00E21E81" w:rsidRPr="00CE66DE" w:rsidRDefault="00E21E81" w:rsidP="005E45C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DE">
              <w:rPr>
                <w:rFonts w:ascii="Times New Roman" w:hAnsi="Times New Roman"/>
                <w:sz w:val="24"/>
                <w:szCs w:val="24"/>
              </w:rPr>
              <w:t>Отсутствие (уменьшение количества) официально жалоб на решения и действия (бездействия) органов местного самоуправления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Зеленоградский городской округ</w:t>
            </w:r>
            <w:r w:rsidRPr="00CE66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noWrap/>
            <w:vAlign w:val="center"/>
            <w:hideMark/>
          </w:tcPr>
          <w:p w:rsidR="00E21E81" w:rsidRPr="00CE66DE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ол-во</w:t>
            </w:r>
          </w:p>
        </w:tc>
        <w:tc>
          <w:tcPr>
            <w:tcW w:w="1276" w:type="dxa"/>
            <w:noWrap/>
            <w:vAlign w:val="center"/>
          </w:tcPr>
          <w:p w:rsidR="00E21E81" w:rsidRPr="00CE66DE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E21E81" w:rsidRPr="00CE66DE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E21E81" w:rsidRPr="00CE66DE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6D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21E81" w:rsidRPr="00CE66DE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1E81" w:rsidRPr="00CE66DE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21E81" w:rsidRPr="00CE66DE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21E81" w:rsidRPr="00CE66DE" w:rsidTr="00E734D4">
        <w:trPr>
          <w:trHeight w:val="743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E21E81" w:rsidRPr="009741B1" w:rsidRDefault="00E21E81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E21E81" w:rsidRPr="00CE66DE" w:rsidRDefault="00E21E81" w:rsidP="005E45C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информационной открытости </w:t>
            </w:r>
          </w:p>
        </w:tc>
        <w:tc>
          <w:tcPr>
            <w:tcW w:w="1276" w:type="dxa"/>
            <w:noWrap/>
            <w:vAlign w:val="center"/>
          </w:tcPr>
          <w:p w:rsidR="00E21E81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E21E81" w:rsidRPr="00CE66DE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E21E81" w:rsidRPr="00CE66DE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noWrap/>
            <w:vAlign w:val="center"/>
          </w:tcPr>
          <w:p w:rsidR="00E21E81" w:rsidRPr="00CE66DE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E21E81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vAlign w:val="center"/>
          </w:tcPr>
          <w:p w:rsidR="00E21E81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vAlign w:val="center"/>
          </w:tcPr>
          <w:p w:rsidR="00E21E81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E21E81" w:rsidRPr="00CE66DE" w:rsidTr="00E734D4">
        <w:trPr>
          <w:trHeight w:val="743"/>
        </w:trPr>
        <w:tc>
          <w:tcPr>
            <w:tcW w:w="1008" w:type="dxa"/>
            <w:noWrap/>
            <w:tcMar>
              <w:left w:w="57" w:type="dxa"/>
              <w:right w:w="57" w:type="dxa"/>
            </w:tcMar>
          </w:tcPr>
          <w:p w:rsidR="00E21E81" w:rsidRPr="009741B1" w:rsidRDefault="00E21E81" w:rsidP="009741B1">
            <w:pPr>
              <w:pStyle w:val="af6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noWrap/>
          </w:tcPr>
          <w:p w:rsidR="00E21E81" w:rsidRDefault="00E21E81" w:rsidP="005E45C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деятельностью администрации</w:t>
            </w:r>
          </w:p>
        </w:tc>
        <w:tc>
          <w:tcPr>
            <w:tcW w:w="1276" w:type="dxa"/>
            <w:noWrap/>
            <w:vAlign w:val="center"/>
          </w:tcPr>
          <w:p w:rsidR="00E21E81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E21E81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E21E81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noWrap/>
            <w:vAlign w:val="center"/>
          </w:tcPr>
          <w:p w:rsidR="00E21E81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vAlign w:val="center"/>
          </w:tcPr>
          <w:p w:rsidR="00E21E81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vAlign w:val="center"/>
          </w:tcPr>
          <w:p w:rsidR="00E21E81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vAlign w:val="center"/>
          </w:tcPr>
          <w:p w:rsidR="00E21E81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E21E81" w:rsidRPr="00CE66DE" w:rsidTr="00E734D4">
        <w:trPr>
          <w:trHeight w:val="264"/>
        </w:trPr>
        <w:tc>
          <w:tcPr>
            <w:tcW w:w="15040" w:type="dxa"/>
            <w:gridSpan w:val="9"/>
            <w:noWrap/>
            <w:vAlign w:val="center"/>
            <w:hideMark/>
          </w:tcPr>
          <w:p w:rsidR="00E21E81" w:rsidRPr="005B7D83" w:rsidRDefault="00E21E81" w:rsidP="00E73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D83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и совершенствование услуг </w:t>
            </w:r>
            <w:r w:rsidRPr="005B7D8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казенными учреждениями</w:t>
            </w:r>
          </w:p>
        </w:tc>
      </w:tr>
      <w:tr w:rsidR="00E21E81" w:rsidRPr="00CE66DE" w:rsidTr="00E734D4">
        <w:trPr>
          <w:trHeight w:val="743"/>
        </w:trPr>
        <w:tc>
          <w:tcPr>
            <w:tcW w:w="1008" w:type="dxa"/>
            <w:noWrap/>
          </w:tcPr>
          <w:p w:rsidR="00E21E81" w:rsidRPr="009741B1" w:rsidRDefault="00E21E81" w:rsidP="009741B1">
            <w:pPr>
              <w:pStyle w:val="af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hideMark/>
          </w:tcPr>
          <w:p w:rsidR="00E21E81" w:rsidRPr="00CE66DE" w:rsidRDefault="00E21E81" w:rsidP="0087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гражданам доступа к получению государственных и муниципальных услуг по принципу «одного окна»</w:t>
            </w:r>
          </w:p>
        </w:tc>
        <w:tc>
          <w:tcPr>
            <w:tcW w:w="1276" w:type="dxa"/>
            <w:noWrap/>
            <w:vAlign w:val="center"/>
            <w:hideMark/>
          </w:tcPr>
          <w:p w:rsidR="00E21E81" w:rsidRPr="00CE66DE" w:rsidRDefault="00E21E81" w:rsidP="00E7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E21E81" w:rsidRPr="00CE66DE" w:rsidRDefault="00E21E81" w:rsidP="00E7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noWrap/>
            <w:vAlign w:val="center"/>
            <w:hideMark/>
          </w:tcPr>
          <w:p w:rsidR="00E21E81" w:rsidRPr="00CE66DE" w:rsidRDefault="00E21E81" w:rsidP="00E7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noWrap/>
            <w:vAlign w:val="center"/>
            <w:hideMark/>
          </w:tcPr>
          <w:p w:rsidR="00E21E81" w:rsidRPr="00CE66DE" w:rsidRDefault="00E21E81" w:rsidP="00E7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E21E81" w:rsidRDefault="00E734D4" w:rsidP="00E7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vAlign w:val="center"/>
          </w:tcPr>
          <w:p w:rsidR="00E21E81" w:rsidRDefault="00E734D4" w:rsidP="00E7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vAlign w:val="center"/>
          </w:tcPr>
          <w:p w:rsidR="00E21E81" w:rsidRDefault="00E734D4" w:rsidP="00E7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21E81" w:rsidRPr="00CE66DE" w:rsidTr="00E734D4">
        <w:trPr>
          <w:trHeight w:val="743"/>
        </w:trPr>
        <w:tc>
          <w:tcPr>
            <w:tcW w:w="1008" w:type="dxa"/>
            <w:noWrap/>
          </w:tcPr>
          <w:p w:rsidR="00E21E81" w:rsidRPr="009741B1" w:rsidRDefault="00E21E81" w:rsidP="009741B1">
            <w:pPr>
              <w:pStyle w:val="af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noWrap/>
            <w:hideMark/>
          </w:tcPr>
          <w:p w:rsidR="00E21E81" w:rsidRPr="00247D47" w:rsidRDefault="00E21E81" w:rsidP="00247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заявителей, ожидающих </w:t>
            </w:r>
            <w:r w:rsidRPr="00247D47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минут к общему количеству </w:t>
            </w:r>
          </w:p>
        </w:tc>
        <w:tc>
          <w:tcPr>
            <w:tcW w:w="1276" w:type="dxa"/>
            <w:noWrap/>
            <w:vAlign w:val="center"/>
            <w:hideMark/>
          </w:tcPr>
          <w:p w:rsidR="00E21E81" w:rsidRPr="00CE66DE" w:rsidRDefault="00E21E81" w:rsidP="00E7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noWrap/>
            <w:vAlign w:val="center"/>
          </w:tcPr>
          <w:p w:rsidR="00E21E81" w:rsidRPr="00CE66DE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E21E81" w:rsidRPr="00CE66DE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noWrap/>
            <w:vAlign w:val="center"/>
            <w:hideMark/>
          </w:tcPr>
          <w:p w:rsidR="00E21E81" w:rsidRPr="00CE66DE" w:rsidRDefault="00E21E81" w:rsidP="00E73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21E81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E21E81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21E81" w:rsidRDefault="00E734D4" w:rsidP="00E734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E45CF" w:rsidRDefault="005E45CF" w:rsidP="005E45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3981" w:rsidRDefault="00363981"/>
    <w:sectPr w:rsidR="00363981" w:rsidSect="00DD4216">
      <w:headerReference w:type="default" r:id="rId8"/>
      <w:pgSz w:w="16838" w:h="11906" w:orient="landscape"/>
      <w:pgMar w:top="426" w:right="395" w:bottom="568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52" w:rsidRDefault="00BB2352">
      <w:pPr>
        <w:spacing w:after="0" w:line="240" w:lineRule="auto"/>
      </w:pPr>
      <w:r>
        <w:separator/>
      </w:r>
    </w:p>
  </w:endnote>
  <w:endnote w:type="continuationSeparator" w:id="0">
    <w:p w:rsidR="00BB2352" w:rsidRDefault="00BB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52" w:rsidRDefault="00BB2352">
      <w:pPr>
        <w:spacing w:after="0" w:line="240" w:lineRule="auto"/>
      </w:pPr>
      <w:r>
        <w:separator/>
      </w:r>
    </w:p>
  </w:footnote>
  <w:footnote w:type="continuationSeparator" w:id="0">
    <w:p w:rsidR="00BB2352" w:rsidRDefault="00BB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71" w:rsidRPr="00577B71" w:rsidRDefault="006D697D">
    <w:pPr>
      <w:pStyle w:val="a9"/>
      <w:jc w:val="center"/>
      <w:rPr>
        <w:rFonts w:ascii="Times New Roman" w:hAnsi="Times New Roman"/>
        <w:sz w:val="24"/>
        <w:szCs w:val="24"/>
      </w:rPr>
    </w:pPr>
    <w:r w:rsidRPr="00577B71">
      <w:rPr>
        <w:rFonts w:ascii="Times New Roman" w:hAnsi="Times New Roman"/>
        <w:sz w:val="24"/>
        <w:szCs w:val="24"/>
      </w:rPr>
      <w:fldChar w:fldCharType="begin"/>
    </w:r>
    <w:r w:rsidR="00C3473E" w:rsidRPr="00577B71">
      <w:rPr>
        <w:rFonts w:ascii="Times New Roman" w:hAnsi="Times New Roman"/>
        <w:sz w:val="24"/>
        <w:szCs w:val="24"/>
      </w:rPr>
      <w:instrText xml:space="preserve"> PAGE   \* MERGEFORMAT </w:instrText>
    </w:r>
    <w:r w:rsidRPr="00577B71">
      <w:rPr>
        <w:rFonts w:ascii="Times New Roman" w:hAnsi="Times New Roman"/>
        <w:sz w:val="24"/>
        <w:szCs w:val="24"/>
      </w:rPr>
      <w:fldChar w:fldCharType="separate"/>
    </w:r>
    <w:r w:rsidR="00DD4216">
      <w:rPr>
        <w:rFonts w:ascii="Times New Roman" w:hAnsi="Times New Roman"/>
        <w:noProof/>
        <w:sz w:val="24"/>
        <w:szCs w:val="24"/>
      </w:rPr>
      <w:t>2</w:t>
    </w:r>
    <w:r w:rsidRPr="00577B71">
      <w:rPr>
        <w:rFonts w:ascii="Times New Roman" w:hAnsi="Times New Roman"/>
        <w:sz w:val="24"/>
        <w:szCs w:val="24"/>
      </w:rPr>
      <w:fldChar w:fldCharType="end"/>
    </w:r>
  </w:p>
  <w:p w:rsidR="00577B71" w:rsidRDefault="00BB23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204CD"/>
    <w:multiLevelType w:val="hybridMultilevel"/>
    <w:tmpl w:val="A2123530"/>
    <w:lvl w:ilvl="0" w:tplc="4AF63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CF"/>
    <w:rsid w:val="000B3758"/>
    <w:rsid w:val="001005D3"/>
    <w:rsid w:val="001530E4"/>
    <w:rsid w:val="001C20A6"/>
    <w:rsid w:val="00247D47"/>
    <w:rsid w:val="002A4AF3"/>
    <w:rsid w:val="002E3D6D"/>
    <w:rsid w:val="002F0FBF"/>
    <w:rsid w:val="00363981"/>
    <w:rsid w:val="003F1736"/>
    <w:rsid w:val="00416BDE"/>
    <w:rsid w:val="0043418D"/>
    <w:rsid w:val="004F3E49"/>
    <w:rsid w:val="005B7D83"/>
    <w:rsid w:val="005E45CF"/>
    <w:rsid w:val="00614156"/>
    <w:rsid w:val="006D697D"/>
    <w:rsid w:val="007A6F21"/>
    <w:rsid w:val="009741B1"/>
    <w:rsid w:val="009C6ADC"/>
    <w:rsid w:val="00A252A7"/>
    <w:rsid w:val="00AE0EE9"/>
    <w:rsid w:val="00B72156"/>
    <w:rsid w:val="00BB2352"/>
    <w:rsid w:val="00BB44E5"/>
    <w:rsid w:val="00C3473E"/>
    <w:rsid w:val="00C47109"/>
    <w:rsid w:val="00DD4216"/>
    <w:rsid w:val="00E21E81"/>
    <w:rsid w:val="00E7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CF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5E45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5E45CF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5E45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5E45C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5E45CF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semiHidden/>
    <w:rsid w:val="005E45CF"/>
    <w:rPr>
      <w:rFonts w:ascii="Calibri" w:eastAsia="Times New Roman" w:hAnsi="Calibri" w:cs="Times New Roman"/>
    </w:rPr>
  </w:style>
  <w:style w:type="character" w:styleId="a5">
    <w:name w:val="Hyperlink"/>
    <w:semiHidden/>
    <w:unhideWhenUsed/>
    <w:rsid w:val="005E45CF"/>
    <w:rPr>
      <w:color w:val="0000FF"/>
      <w:u w:val="single"/>
    </w:rPr>
  </w:style>
  <w:style w:type="character" w:customStyle="1" w:styleId="a6">
    <w:name w:val="Текст сноски Знак"/>
    <w:basedOn w:val="a1"/>
    <w:link w:val="a7"/>
    <w:uiPriority w:val="99"/>
    <w:semiHidden/>
    <w:rsid w:val="005E4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5E45C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1"/>
    <w:uiPriority w:val="99"/>
    <w:semiHidden/>
    <w:rsid w:val="005E45C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1"/>
    <w:link w:val="a9"/>
    <w:uiPriority w:val="99"/>
    <w:rsid w:val="005E45CF"/>
    <w:rPr>
      <w:rFonts w:ascii="Calibri" w:eastAsia="Times New Roman" w:hAnsi="Calibri" w:cs="Times New Roman"/>
    </w:rPr>
  </w:style>
  <w:style w:type="paragraph" w:styleId="a9">
    <w:name w:val="header"/>
    <w:basedOn w:val="a"/>
    <w:link w:val="a8"/>
    <w:uiPriority w:val="99"/>
    <w:unhideWhenUsed/>
    <w:rsid w:val="005E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1"/>
    <w:uiPriority w:val="99"/>
    <w:semiHidden/>
    <w:rsid w:val="005E45CF"/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1"/>
    <w:link w:val="ab"/>
    <w:semiHidden/>
    <w:rsid w:val="005E45CF"/>
    <w:rPr>
      <w:rFonts w:ascii="Calibri" w:eastAsia="Times New Roman" w:hAnsi="Calibri" w:cs="Times New Roman"/>
    </w:rPr>
  </w:style>
  <w:style w:type="paragraph" w:styleId="ab">
    <w:name w:val="footer"/>
    <w:basedOn w:val="a"/>
    <w:link w:val="aa"/>
    <w:semiHidden/>
    <w:unhideWhenUsed/>
    <w:rsid w:val="005E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1"/>
    <w:uiPriority w:val="99"/>
    <w:semiHidden/>
    <w:rsid w:val="005E45CF"/>
    <w:rPr>
      <w:rFonts w:ascii="Calibri" w:eastAsia="Times New Roman" w:hAnsi="Calibri" w:cs="Times New Roman"/>
    </w:rPr>
  </w:style>
  <w:style w:type="character" w:customStyle="1" w:styleId="ac">
    <w:name w:val="Подзаголовок Знак"/>
    <w:basedOn w:val="a1"/>
    <w:link w:val="ad"/>
    <w:rsid w:val="005E45C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d">
    <w:name w:val="Subtitle"/>
    <w:basedOn w:val="a"/>
    <w:next w:val="a"/>
    <w:link w:val="ac"/>
    <w:qFormat/>
    <w:rsid w:val="005E45CF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4">
    <w:name w:val="Подзаголовок Знак1"/>
    <w:basedOn w:val="a1"/>
    <w:uiPriority w:val="11"/>
    <w:rsid w:val="005E4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Название Знак"/>
    <w:basedOn w:val="a1"/>
    <w:link w:val="af"/>
    <w:rsid w:val="005E45C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">
    <w:name w:val="Title"/>
    <w:basedOn w:val="a"/>
    <w:next w:val="ad"/>
    <w:link w:val="ae"/>
    <w:qFormat/>
    <w:rsid w:val="005E45CF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15">
    <w:name w:val="Название Знак1"/>
    <w:basedOn w:val="a1"/>
    <w:uiPriority w:val="10"/>
    <w:rsid w:val="005E4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1"/>
    <w:link w:val="af1"/>
    <w:semiHidden/>
    <w:locked/>
    <w:rsid w:val="005E45CF"/>
    <w:rPr>
      <w:sz w:val="24"/>
    </w:rPr>
  </w:style>
  <w:style w:type="paragraph" w:styleId="af1">
    <w:name w:val="Body Text"/>
    <w:aliases w:val="Основной текст1,Основной текст Знак Знак,bt"/>
    <w:basedOn w:val="a"/>
    <w:link w:val="af0"/>
    <w:semiHidden/>
    <w:unhideWhenUsed/>
    <w:rsid w:val="005E45CF"/>
    <w:pPr>
      <w:spacing w:after="12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16">
    <w:name w:val="Основной текст Знак1"/>
    <w:aliases w:val="Основной текст1 Знак1,Основной текст Знак Знак Знак1,bt Знак1"/>
    <w:basedOn w:val="a1"/>
    <w:semiHidden/>
    <w:rsid w:val="005E45CF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5E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E45C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5E45CF"/>
    <w:rPr>
      <w:rFonts w:ascii="Calibri" w:eastAsia="Times New Roman" w:hAnsi="Calibri" w:cs="Times New Roman"/>
    </w:rPr>
  </w:style>
  <w:style w:type="character" w:customStyle="1" w:styleId="af2">
    <w:name w:val="Текст выноски Знак"/>
    <w:basedOn w:val="a1"/>
    <w:link w:val="af3"/>
    <w:semiHidden/>
    <w:rsid w:val="005E45CF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semiHidden/>
    <w:unhideWhenUsed/>
    <w:rsid w:val="005E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uiPriority w:val="99"/>
    <w:semiHidden/>
    <w:rsid w:val="005E45CF"/>
    <w:rPr>
      <w:rFonts w:ascii="Tahoma" w:eastAsia="Times New Roman" w:hAnsi="Tahoma" w:cs="Tahoma"/>
      <w:sz w:val="16"/>
      <w:szCs w:val="16"/>
    </w:rPr>
  </w:style>
  <w:style w:type="paragraph" w:styleId="af4">
    <w:name w:val="No Spacing"/>
    <w:uiPriority w:val="99"/>
    <w:qFormat/>
    <w:rsid w:val="005E4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Абзац списка Знак"/>
    <w:link w:val="af6"/>
    <w:locked/>
    <w:rsid w:val="005E45CF"/>
    <w:rPr>
      <w:rFonts w:ascii="Calibri" w:eastAsia="Calibri" w:hAnsi="Calibri"/>
    </w:rPr>
  </w:style>
  <w:style w:type="paragraph" w:styleId="af6">
    <w:name w:val="List Paragraph"/>
    <w:basedOn w:val="a"/>
    <w:link w:val="af5"/>
    <w:qFormat/>
    <w:rsid w:val="005E45CF"/>
    <w:pPr>
      <w:ind w:left="720"/>
      <w:contextualSpacing/>
    </w:pPr>
    <w:rPr>
      <w:rFonts w:eastAsia="Calibri" w:cstheme="minorBidi"/>
    </w:rPr>
  </w:style>
  <w:style w:type="paragraph" w:customStyle="1" w:styleId="ConsPlusNormal">
    <w:name w:val="ConsPlusNormal"/>
    <w:rsid w:val="005E45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4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45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7">
    <w:name w:val="footnote reference"/>
    <w:semiHidden/>
    <w:unhideWhenUsed/>
    <w:rsid w:val="005E45CF"/>
    <w:rPr>
      <w:rFonts w:ascii="Times New Roman" w:hAnsi="Times New Roman" w:cs="Times New Roman" w:hint="default"/>
      <w:vertAlign w:val="superscript"/>
    </w:rPr>
  </w:style>
  <w:style w:type="paragraph" w:customStyle="1" w:styleId="FR2">
    <w:name w:val="FR2"/>
    <w:rsid w:val="005E45CF"/>
    <w:pPr>
      <w:widowControl w:val="0"/>
      <w:autoSpaceDE w:val="0"/>
      <w:autoSpaceDN w:val="0"/>
      <w:adjustRightInd w:val="0"/>
      <w:spacing w:before="240" w:after="0" w:line="240" w:lineRule="auto"/>
      <w:ind w:left="1364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CF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5E45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5E45CF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5E45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5E45C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5E45CF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semiHidden/>
    <w:rsid w:val="005E45CF"/>
    <w:rPr>
      <w:rFonts w:ascii="Calibri" w:eastAsia="Times New Roman" w:hAnsi="Calibri" w:cs="Times New Roman"/>
    </w:rPr>
  </w:style>
  <w:style w:type="character" w:styleId="a5">
    <w:name w:val="Hyperlink"/>
    <w:semiHidden/>
    <w:unhideWhenUsed/>
    <w:rsid w:val="005E45CF"/>
    <w:rPr>
      <w:color w:val="0000FF"/>
      <w:u w:val="single"/>
    </w:rPr>
  </w:style>
  <w:style w:type="character" w:customStyle="1" w:styleId="a6">
    <w:name w:val="Текст сноски Знак"/>
    <w:basedOn w:val="a1"/>
    <w:link w:val="a7"/>
    <w:uiPriority w:val="99"/>
    <w:semiHidden/>
    <w:rsid w:val="005E4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unhideWhenUsed/>
    <w:rsid w:val="005E45C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1"/>
    <w:uiPriority w:val="99"/>
    <w:semiHidden/>
    <w:rsid w:val="005E45C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1"/>
    <w:link w:val="a9"/>
    <w:uiPriority w:val="99"/>
    <w:rsid w:val="005E45CF"/>
    <w:rPr>
      <w:rFonts w:ascii="Calibri" w:eastAsia="Times New Roman" w:hAnsi="Calibri" w:cs="Times New Roman"/>
    </w:rPr>
  </w:style>
  <w:style w:type="paragraph" w:styleId="a9">
    <w:name w:val="header"/>
    <w:basedOn w:val="a"/>
    <w:link w:val="a8"/>
    <w:uiPriority w:val="99"/>
    <w:unhideWhenUsed/>
    <w:rsid w:val="005E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1"/>
    <w:uiPriority w:val="99"/>
    <w:semiHidden/>
    <w:rsid w:val="005E45CF"/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1"/>
    <w:link w:val="ab"/>
    <w:semiHidden/>
    <w:rsid w:val="005E45CF"/>
    <w:rPr>
      <w:rFonts w:ascii="Calibri" w:eastAsia="Times New Roman" w:hAnsi="Calibri" w:cs="Times New Roman"/>
    </w:rPr>
  </w:style>
  <w:style w:type="paragraph" w:styleId="ab">
    <w:name w:val="footer"/>
    <w:basedOn w:val="a"/>
    <w:link w:val="aa"/>
    <w:semiHidden/>
    <w:unhideWhenUsed/>
    <w:rsid w:val="005E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1"/>
    <w:uiPriority w:val="99"/>
    <w:semiHidden/>
    <w:rsid w:val="005E45CF"/>
    <w:rPr>
      <w:rFonts w:ascii="Calibri" w:eastAsia="Times New Roman" w:hAnsi="Calibri" w:cs="Times New Roman"/>
    </w:rPr>
  </w:style>
  <w:style w:type="character" w:customStyle="1" w:styleId="ac">
    <w:name w:val="Подзаголовок Знак"/>
    <w:basedOn w:val="a1"/>
    <w:link w:val="ad"/>
    <w:rsid w:val="005E45C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d">
    <w:name w:val="Subtitle"/>
    <w:basedOn w:val="a"/>
    <w:next w:val="a"/>
    <w:link w:val="ac"/>
    <w:qFormat/>
    <w:rsid w:val="005E45CF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4">
    <w:name w:val="Подзаголовок Знак1"/>
    <w:basedOn w:val="a1"/>
    <w:uiPriority w:val="11"/>
    <w:rsid w:val="005E4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Название Знак"/>
    <w:basedOn w:val="a1"/>
    <w:link w:val="af"/>
    <w:rsid w:val="005E45C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">
    <w:name w:val="Title"/>
    <w:basedOn w:val="a"/>
    <w:next w:val="ad"/>
    <w:link w:val="ae"/>
    <w:qFormat/>
    <w:rsid w:val="005E45CF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15">
    <w:name w:val="Название Знак1"/>
    <w:basedOn w:val="a1"/>
    <w:uiPriority w:val="10"/>
    <w:rsid w:val="005E4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1"/>
    <w:link w:val="af1"/>
    <w:semiHidden/>
    <w:locked/>
    <w:rsid w:val="005E45CF"/>
    <w:rPr>
      <w:sz w:val="24"/>
    </w:rPr>
  </w:style>
  <w:style w:type="paragraph" w:styleId="af1">
    <w:name w:val="Body Text"/>
    <w:aliases w:val="Основной текст1,Основной текст Знак Знак,bt"/>
    <w:basedOn w:val="a"/>
    <w:link w:val="af0"/>
    <w:semiHidden/>
    <w:unhideWhenUsed/>
    <w:rsid w:val="005E45CF"/>
    <w:pPr>
      <w:spacing w:after="12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16">
    <w:name w:val="Основной текст Знак1"/>
    <w:aliases w:val="Основной текст1 Знак1,Основной текст Знак Знак Знак1,bt Знак1"/>
    <w:basedOn w:val="a1"/>
    <w:semiHidden/>
    <w:rsid w:val="005E45CF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5E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E45C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5E45CF"/>
    <w:rPr>
      <w:rFonts w:ascii="Calibri" w:eastAsia="Times New Roman" w:hAnsi="Calibri" w:cs="Times New Roman"/>
    </w:rPr>
  </w:style>
  <w:style w:type="character" w:customStyle="1" w:styleId="af2">
    <w:name w:val="Текст выноски Знак"/>
    <w:basedOn w:val="a1"/>
    <w:link w:val="af3"/>
    <w:semiHidden/>
    <w:rsid w:val="005E45CF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semiHidden/>
    <w:unhideWhenUsed/>
    <w:rsid w:val="005E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uiPriority w:val="99"/>
    <w:semiHidden/>
    <w:rsid w:val="005E45CF"/>
    <w:rPr>
      <w:rFonts w:ascii="Tahoma" w:eastAsia="Times New Roman" w:hAnsi="Tahoma" w:cs="Tahoma"/>
      <w:sz w:val="16"/>
      <w:szCs w:val="16"/>
    </w:rPr>
  </w:style>
  <w:style w:type="paragraph" w:styleId="af4">
    <w:name w:val="No Spacing"/>
    <w:uiPriority w:val="99"/>
    <w:qFormat/>
    <w:rsid w:val="005E4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Абзац списка Знак"/>
    <w:link w:val="af6"/>
    <w:locked/>
    <w:rsid w:val="005E45CF"/>
    <w:rPr>
      <w:rFonts w:ascii="Calibri" w:eastAsia="Calibri" w:hAnsi="Calibri"/>
    </w:rPr>
  </w:style>
  <w:style w:type="paragraph" w:styleId="af6">
    <w:name w:val="List Paragraph"/>
    <w:basedOn w:val="a"/>
    <w:link w:val="af5"/>
    <w:qFormat/>
    <w:rsid w:val="005E45CF"/>
    <w:pPr>
      <w:ind w:left="720"/>
      <w:contextualSpacing/>
    </w:pPr>
    <w:rPr>
      <w:rFonts w:eastAsia="Calibri" w:cstheme="minorBidi"/>
    </w:rPr>
  </w:style>
  <w:style w:type="paragraph" w:customStyle="1" w:styleId="ConsPlusNormal">
    <w:name w:val="ConsPlusNormal"/>
    <w:rsid w:val="005E45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4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E45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7">
    <w:name w:val="footnote reference"/>
    <w:semiHidden/>
    <w:unhideWhenUsed/>
    <w:rsid w:val="005E45CF"/>
    <w:rPr>
      <w:rFonts w:ascii="Times New Roman" w:hAnsi="Times New Roman" w:cs="Times New Roman" w:hint="default"/>
      <w:vertAlign w:val="superscript"/>
    </w:rPr>
  </w:style>
  <w:style w:type="paragraph" w:customStyle="1" w:styleId="FR2">
    <w:name w:val="FR2"/>
    <w:rsid w:val="005E45CF"/>
    <w:pPr>
      <w:widowControl w:val="0"/>
      <w:autoSpaceDE w:val="0"/>
      <w:autoSpaceDN w:val="0"/>
      <w:adjustRightInd w:val="0"/>
      <w:spacing w:before="240" w:after="0" w:line="240" w:lineRule="auto"/>
      <w:ind w:left="1364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2019-10-14T13:49:00Z</cp:lastPrinted>
  <dcterms:created xsi:type="dcterms:W3CDTF">2019-11-05T08:51:00Z</dcterms:created>
  <dcterms:modified xsi:type="dcterms:W3CDTF">2019-11-05T08:51:00Z</dcterms:modified>
</cp:coreProperties>
</file>